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1F49DA" w14:textId="77777777" w:rsidR="00C80602" w:rsidRDefault="001C4104">
      <w:pPr>
        <w:jc w:val="center"/>
        <w:rPr>
          <w:rFonts w:eastAsiaTheme="minorHAnsi" w:hint="eastAsia"/>
          <w:b/>
          <w:sz w:val="44"/>
          <w:szCs w:val="44"/>
        </w:rPr>
      </w:pPr>
      <w:bookmarkStart w:id="0" w:name="_Hlk150909295"/>
      <w:bookmarkStart w:id="1" w:name="_Hlk150897326"/>
      <w:r>
        <w:rPr>
          <w:rFonts w:eastAsiaTheme="minorHAnsi"/>
          <w:b/>
          <w:sz w:val="44"/>
          <w:szCs w:val="44"/>
        </w:rPr>
        <w:t>Rise IQ</w:t>
      </w:r>
      <w:r>
        <w:rPr>
          <w:rFonts w:eastAsiaTheme="minorHAnsi" w:hint="eastAsia"/>
          <w:b/>
          <w:sz w:val="44"/>
          <w:szCs w:val="44"/>
        </w:rPr>
        <w:t>机器人挑战赛-</w:t>
      </w:r>
      <w:bookmarkEnd w:id="0"/>
      <w:r>
        <w:rPr>
          <w:rFonts w:eastAsiaTheme="minorHAnsi" w:hint="eastAsia"/>
          <w:b/>
          <w:sz w:val="44"/>
          <w:szCs w:val="44"/>
        </w:rPr>
        <w:t>阳光能源</w:t>
      </w:r>
    </w:p>
    <w:p w14:paraId="6060F235" w14:textId="77777777" w:rsidR="00C80602" w:rsidRDefault="00C80602">
      <w:pPr>
        <w:jc w:val="center"/>
        <w:rPr>
          <w:rFonts w:eastAsiaTheme="minorHAnsi" w:hint="eastAsia"/>
          <w:b/>
          <w:sz w:val="44"/>
          <w:szCs w:val="44"/>
        </w:rPr>
      </w:pPr>
    </w:p>
    <w:bookmarkEnd w:id="1"/>
    <w:p w14:paraId="0238B612" w14:textId="77777777" w:rsidR="00C80602" w:rsidRDefault="001C4104">
      <w:p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一、赛事简介</w:t>
      </w:r>
    </w:p>
    <w:p w14:paraId="54AD89B5" w14:textId="77777777" w:rsidR="00C80602" w:rsidRDefault="001C4104">
      <w:pPr>
        <w:ind w:firstLine="426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机器人技术是当代科学技术交叉融合的典范，其发展程度是衡量一个国家综合科技实力的重要标尺。正因如此，众多国家已将机器人技术纳入其21世纪的高科技发展战略规划之中。随着应用领域的持续拓展，机器人已广泛渗透到生产制造及日常生活的各个层面。鉴于青少年乃国家之未来，培养他们的创新思维与能力具有深远的战略意义。为此，众多机构正积极策划新项目，旨在激发青少年对科学与技术的兴趣与热情，而机器人无疑是一个极具吸引力的平台。</w:t>
      </w:r>
    </w:p>
    <w:p w14:paraId="2088D54D" w14:textId="77777777" w:rsidR="00C80602" w:rsidRDefault="001C4104">
      <w:pPr>
        <w:ind w:firstLine="426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在这个充满竞争的时代，机器人以其独特的魅力脱颖而出，它融合了应用物理、数学、计算机编程、数字样机设计、综合问题解决能力、团队协作以及领导力等多元要素，形成了一场知识与技能的完美风暴。在政府、学校、家庭及志愿组织的共同推动下，各方正积极鼓励学生学习科学、技术、工程和数学（STEM）领域的知识，以提升他们的科技理工素养，为国家的未来发展奠定坚实基础。</w:t>
      </w:r>
    </w:p>
    <w:p w14:paraId="0A1A3764" w14:textId="785CCC5E" w:rsidR="00C80602" w:rsidRDefault="001C4104" w:rsidP="002D56D3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Rise IQ机器人挑战赛-</w:t>
      </w:r>
      <w:r>
        <w:rPr>
          <w:rFonts w:eastAsiaTheme="minorHAnsi" w:hint="eastAsia"/>
          <w:bCs/>
          <w:sz w:val="24"/>
          <w:szCs w:val="24"/>
        </w:rPr>
        <w:t>阳光能源，</w:t>
      </w:r>
      <w:r>
        <w:rPr>
          <w:rFonts w:eastAsiaTheme="minorHAnsi"/>
          <w:bCs/>
          <w:sz w:val="24"/>
          <w:szCs w:val="24"/>
        </w:rPr>
        <w:t>是一个挑战选手的动手能力</w:t>
      </w:r>
      <w:r w:rsidR="005C61CB">
        <w:rPr>
          <w:rFonts w:eastAsiaTheme="minorHAnsi" w:hint="eastAsia"/>
          <w:bCs/>
          <w:sz w:val="24"/>
          <w:szCs w:val="24"/>
        </w:rPr>
        <w:t>、</w:t>
      </w:r>
      <w:r>
        <w:rPr>
          <w:rFonts w:eastAsiaTheme="minorHAnsi"/>
          <w:bCs/>
          <w:sz w:val="24"/>
          <w:szCs w:val="24"/>
        </w:rPr>
        <w:t>思维能力</w:t>
      </w:r>
      <w:r w:rsidR="005C61CB">
        <w:rPr>
          <w:rFonts w:eastAsiaTheme="minorHAnsi" w:hint="eastAsia"/>
          <w:bCs/>
          <w:sz w:val="24"/>
          <w:szCs w:val="24"/>
        </w:rPr>
        <w:t>、</w:t>
      </w:r>
      <w:r>
        <w:rPr>
          <w:rFonts w:eastAsiaTheme="minorHAnsi"/>
          <w:bCs/>
          <w:sz w:val="24"/>
          <w:szCs w:val="24"/>
        </w:rPr>
        <w:t>应变能力的一场比赛。</w:t>
      </w:r>
      <w:r>
        <w:rPr>
          <w:rFonts w:eastAsiaTheme="minorHAnsi" w:hint="eastAsia"/>
          <w:bCs/>
          <w:sz w:val="24"/>
          <w:szCs w:val="24"/>
        </w:rPr>
        <w:t>参赛选手需要制作调试自己的竞赛机器人，通过自动化程序来完成比赛任务获取得分，在</w:t>
      </w:r>
      <w:r>
        <w:rPr>
          <w:rFonts w:eastAsiaTheme="minorHAnsi"/>
          <w:bCs/>
          <w:sz w:val="24"/>
          <w:szCs w:val="24"/>
        </w:rPr>
        <w:t>Rise IQ机器人挑战赛-</w:t>
      </w:r>
      <w:r>
        <w:rPr>
          <w:rFonts w:eastAsiaTheme="minorHAnsi" w:hint="eastAsia"/>
          <w:bCs/>
          <w:sz w:val="24"/>
          <w:szCs w:val="24"/>
        </w:rPr>
        <w:t>阳光能源中，各参赛队将开发许多新的技能，以应对各种摆在面前的挑战和障碍。</w:t>
      </w:r>
    </w:p>
    <w:p w14:paraId="2ACB9E71" w14:textId="77777777" w:rsidR="00C80602" w:rsidRDefault="001C4104">
      <w:p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二、参赛范围</w:t>
      </w:r>
    </w:p>
    <w:p w14:paraId="608A27D8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2.1</w:t>
      </w:r>
      <w:r>
        <w:rPr>
          <w:rFonts w:eastAsiaTheme="minorHAnsi" w:hint="eastAsia"/>
          <w:bCs/>
          <w:sz w:val="24"/>
          <w:szCs w:val="24"/>
        </w:rPr>
        <w:t>参赛组别：小学组、初中组、高中组。</w:t>
      </w:r>
    </w:p>
    <w:p w14:paraId="2F277EA8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2</w:t>
      </w:r>
      <w:r>
        <w:rPr>
          <w:rFonts w:eastAsiaTheme="minorHAnsi"/>
          <w:bCs/>
          <w:sz w:val="24"/>
          <w:szCs w:val="24"/>
        </w:rPr>
        <w:t>.2</w:t>
      </w:r>
      <w:r>
        <w:rPr>
          <w:rFonts w:eastAsiaTheme="minorHAnsi" w:hint="eastAsia"/>
          <w:bCs/>
          <w:sz w:val="24"/>
          <w:szCs w:val="24"/>
        </w:rPr>
        <w:t>参赛人数：每支队伍由1</w:t>
      </w:r>
      <w:r>
        <w:rPr>
          <w:rFonts w:eastAsiaTheme="minorHAnsi"/>
          <w:bCs/>
          <w:sz w:val="24"/>
          <w:szCs w:val="24"/>
        </w:rPr>
        <w:t>-2</w:t>
      </w:r>
      <w:r>
        <w:rPr>
          <w:rFonts w:eastAsiaTheme="minorHAnsi" w:hint="eastAsia"/>
          <w:bCs/>
          <w:sz w:val="24"/>
          <w:szCs w:val="24"/>
        </w:rPr>
        <w:t>名学生组成。</w:t>
      </w:r>
    </w:p>
    <w:p w14:paraId="1932D02B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2</w:t>
      </w:r>
      <w:r>
        <w:rPr>
          <w:rFonts w:eastAsiaTheme="minorHAnsi"/>
          <w:bCs/>
          <w:sz w:val="24"/>
          <w:szCs w:val="24"/>
        </w:rPr>
        <w:t>.3</w:t>
      </w:r>
      <w:r>
        <w:rPr>
          <w:rFonts w:eastAsiaTheme="minorHAnsi" w:hint="eastAsia"/>
          <w:bCs/>
          <w:sz w:val="24"/>
          <w:szCs w:val="24"/>
        </w:rPr>
        <w:t>指导教师：每队1名指导教师。</w:t>
      </w:r>
    </w:p>
    <w:p w14:paraId="4D68D2FE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49733E27" w14:textId="77777777" w:rsidR="00C80602" w:rsidRDefault="001C4104">
      <w:pPr>
        <w:numPr>
          <w:ilvl w:val="0"/>
          <w:numId w:val="1"/>
        </w:num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竞赛场地</w:t>
      </w:r>
    </w:p>
    <w:p w14:paraId="65243CE0" w14:textId="77777777" w:rsidR="00C80602" w:rsidRDefault="001C4104">
      <w:p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noProof/>
          <w:sz w:val="32"/>
          <w:szCs w:val="32"/>
        </w:rPr>
        <w:drawing>
          <wp:inline distT="0" distB="0" distL="114300" distR="114300" wp14:anchorId="72CC695E" wp14:editId="26F323FA">
            <wp:extent cx="5264785" cy="2615565"/>
            <wp:effectExtent l="0" t="0" r="5715" b="3810"/>
            <wp:docPr id="1" name="图片 1" descr="1729744985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297449850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04DFE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3</w:t>
      </w:r>
      <w:r>
        <w:rPr>
          <w:rFonts w:eastAsiaTheme="minorHAnsi"/>
          <w:bCs/>
          <w:sz w:val="24"/>
          <w:szCs w:val="24"/>
        </w:rPr>
        <w:t>.1</w:t>
      </w:r>
      <w:r>
        <w:rPr>
          <w:rFonts w:eastAsiaTheme="minorHAnsi" w:hint="eastAsia"/>
          <w:bCs/>
          <w:sz w:val="24"/>
          <w:szCs w:val="24"/>
        </w:rPr>
        <w:t>竞赛场地大小为1</w:t>
      </w:r>
      <w:r>
        <w:rPr>
          <w:rFonts w:eastAsiaTheme="minorHAnsi"/>
          <w:bCs/>
          <w:sz w:val="24"/>
          <w:szCs w:val="24"/>
        </w:rPr>
        <w:t>20</w:t>
      </w:r>
      <w:r>
        <w:rPr>
          <w:rFonts w:eastAsiaTheme="minorHAnsi" w:hint="eastAsia"/>
          <w:bCs/>
          <w:sz w:val="24"/>
          <w:szCs w:val="24"/>
        </w:rPr>
        <w:t>cm*</w:t>
      </w:r>
      <w:r>
        <w:rPr>
          <w:rFonts w:eastAsiaTheme="minorHAnsi"/>
          <w:bCs/>
          <w:sz w:val="24"/>
          <w:szCs w:val="24"/>
        </w:rPr>
        <w:t>2</w:t>
      </w:r>
      <w:r>
        <w:rPr>
          <w:rFonts w:eastAsiaTheme="minorHAnsi" w:hint="eastAsia"/>
          <w:bCs/>
          <w:sz w:val="24"/>
          <w:szCs w:val="24"/>
        </w:rPr>
        <w:t>40cm。包含启动区、任务区、任务方体、障碍物、中门、迷宫区、停放区。</w:t>
      </w:r>
    </w:p>
    <w:p w14:paraId="4FFCE356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3.2</w:t>
      </w:r>
      <w:r>
        <w:rPr>
          <w:rFonts w:eastAsiaTheme="minorHAnsi" w:hint="eastAsia"/>
          <w:bCs/>
          <w:sz w:val="24"/>
          <w:szCs w:val="24"/>
        </w:rPr>
        <w:t>竞赛场地组成：由比赛场地图、竞赛场地围挡、任务方体、障碍物组成。</w:t>
      </w:r>
    </w:p>
    <w:p w14:paraId="33AA40D2" w14:textId="10998458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3</w:t>
      </w:r>
      <w:r>
        <w:rPr>
          <w:rFonts w:eastAsiaTheme="minorHAnsi"/>
          <w:bCs/>
          <w:sz w:val="24"/>
          <w:szCs w:val="24"/>
        </w:rPr>
        <w:t>.3</w:t>
      </w:r>
      <w:r>
        <w:rPr>
          <w:rFonts w:eastAsiaTheme="minorHAnsi" w:hint="eastAsia"/>
          <w:bCs/>
          <w:sz w:val="24"/>
          <w:szCs w:val="24"/>
        </w:rPr>
        <w:t>比赛边框围挡高度为</w:t>
      </w:r>
      <w:r w:rsidR="00F14CAB">
        <w:rPr>
          <w:rFonts w:eastAsiaTheme="minorHAnsi" w:hint="eastAsia"/>
          <w:bCs/>
          <w:sz w:val="24"/>
          <w:szCs w:val="24"/>
        </w:rPr>
        <w:t>15cm</w:t>
      </w:r>
      <w:r>
        <w:rPr>
          <w:rFonts w:eastAsiaTheme="minorHAnsi" w:hint="eastAsia"/>
          <w:bCs/>
          <w:sz w:val="24"/>
          <w:szCs w:val="24"/>
        </w:rPr>
        <w:t>，中门宽度为40cm。</w:t>
      </w:r>
    </w:p>
    <w:p w14:paraId="25858551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3</w:t>
      </w:r>
      <w:r>
        <w:rPr>
          <w:rFonts w:eastAsiaTheme="minorHAnsi"/>
          <w:bCs/>
          <w:sz w:val="24"/>
          <w:szCs w:val="24"/>
        </w:rPr>
        <w:t xml:space="preserve">.4 </w:t>
      </w:r>
      <w:r>
        <w:rPr>
          <w:rFonts w:eastAsiaTheme="minorHAnsi" w:hint="eastAsia"/>
          <w:bCs/>
          <w:sz w:val="24"/>
          <w:szCs w:val="24"/>
        </w:rPr>
        <w:t>障碍物大小为8cm*100cm，厚度为1cm。</w:t>
      </w:r>
    </w:p>
    <w:p w14:paraId="0E5843C7" w14:textId="36B61784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3</w:t>
      </w:r>
      <w:r>
        <w:rPr>
          <w:rFonts w:eastAsiaTheme="minorHAnsi"/>
          <w:bCs/>
          <w:sz w:val="24"/>
          <w:szCs w:val="24"/>
        </w:rPr>
        <w:t>.5</w:t>
      </w:r>
      <w:r>
        <w:rPr>
          <w:rFonts w:eastAsiaTheme="minorHAnsi" w:hint="eastAsia"/>
          <w:bCs/>
          <w:sz w:val="24"/>
          <w:szCs w:val="24"/>
        </w:rPr>
        <w:t>任务方体为长宽高7cm</w:t>
      </w:r>
      <w:r w:rsidR="00F14CAB">
        <w:rPr>
          <w:rFonts w:eastAsiaTheme="minorHAnsi" w:hint="eastAsia"/>
          <w:bCs/>
          <w:sz w:val="24"/>
          <w:szCs w:val="24"/>
        </w:rPr>
        <w:t>立方体</w:t>
      </w:r>
      <w:r>
        <w:rPr>
          <w:rFonts w:eastAsiaTheme="minorHAnsi" w:hint="eastAsia"/>
          <w:bCs/>
          <w:sz w:val="24"/>
          <w:szCs w:val="24"/>
        </w:rPr>
        <w:t>。</w:t>
      </w:r>
    </w:p>
    <w:p w14:paraId="6B2CEA7A" w14:textId="77777777" w:rsidR="00C80602" w:rsidRDefault="001C4104">
      <w:pPr>
        <w:numPr>
          <w:ilvl w:val="0"/>
          <w:numId w:val="1"/>
        </w:num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竞赛规则</w:t>
      </w:r>
    </w:p>
    <w:p w14:paraId="352C4B93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4.1</w:t>
      </w:r>
      <w:r>
        <w:rPr>
          <w:rFonts w:eastAsiaTheme="minorHAnsi" w:hint="eastAsia"/>
          <w:bCs/>
          <w:sz w:val="24"/>
          <w:szCs w:val="24"/>
        </w:rPr>
        <w:t>参赛设备需具备阳光能源收集功能，比赛分为两个任务，任务一为机器人在任务区不连接电池的情况下，点亮机器人的发光装置持续5秒。任务二为竞赛机器人由自动程序控制，从启动区出发，运输任务方体经过障碍物，再依次通过中门、一号门、二号门、最终到达停放区，比赛结束。</w:t>
      </w:r>
    </w:p>
    <w:p w14:paraId="7F5C069D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4.2 任务一：比赛开始后，参赛机器人放置在任务区任意位置，手动连接阳光能源回收装置，机器人在不连接电池的情况下，点亮机器人的发光装置持续5</w:t>
      </w:r>
      <w:r>
        <w:rPr>
          <w:rFonts w:eastAsiaTheme="minorHAnsi" w:hint="eastAsia"/>
          <w:bCs/>
          <w:sz w:val="24"/>
          <w:szCs w:val="24"/>
        </w:rPr>
        <w:lastRenderedPageBreak/>
        <w:t>秒为任务完成。此过程用时不得超过60秒，超出时间则任务失败，不记录分数。任务一完成得分为20分。</w:t>
      </w:r>
    </w:p>
    <w:p w14:paraId="0876A86E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4.3 任务二：机器人从启动区出发，运输任务方体通过障碍物，机器人依次通过中门、一号门、二号门，最终到达停放区比赛结束。</w:t>
      </w:r>
    </w:p>
    <w:p w14:paraId="4B282CF2" w14:textId="446672A2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 xml:space="preserve">4.4 </w:t>
      </w:r>
      <w:r w:rsidR="00E0416F" w:rsidRPr="00E0416F">
        <w:rPr>
          <w:rFonts w:eastAsiaTheme="minorHAnsi" w:hint="eastAsia"/>
          <w:bCs/>
          <w:sz w:val="24"/>
          <w:szCs w:val="24"/>
        </w:rPr>
        <w:t>小学组、初中组从任意一个启动区出发，运输对应的任务方体完全通过障碍物为任务完成。得分为20分。高中组的启动区在</w:t>
      </w:r>
      <w:r w:rsidR="00E0416F">
        <w:rPr>
          <w:rFonts w:eastAsiaTheme="minorHAnsi" w:hint="eastAsia"/>
          <w:bCs/>
          <w:sz w:val="24"/>
          <w:szCs w:val="24"/>
        </w:rPr>
        <w:t>调试前</w:t>
      </w:r>
      <w:r w:rsidR="00E0416F" w:rsidRPr="00E0416F">
        <w:rPr>
          <w:rFonts w:eastAsiaTheme="minorHAnsi" w:hint="eastAsia"/>
          <w:bCs/>
          <w:sz w:val="24"/>
          <w:szCs w:val="24"/>
        </w:rPr>
        <w:t>抽签决定。</w:t>
      </w:r>
    </w:p>
    <w:p w14:paraId="5F512777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</w:t>
      </w:r>
      <w:r>
        <w:rPr>
          <w:rFonts w:eastAsiaTheme="minorHAnsi" w:hint="eastAsia"/>
          <w:bCs/>
          <w:sz w:val="24"/>
          <w:szCs w:val="24"/>
        </w:rPr>
        <w:t>5通过门得分：通过一个门得分为1</w:t>
      </w:r>
      <w:r>
        <w:rPr>
          <w:rFonts w:eastAsiaTheme="minorHAnsi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分，通过门得分一共为3</w:t>
      </w:r>
      <w:r>
        <w:rPr>
          <w:rFonts w:eastAsiaTheme="minorHAnsi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分 。</w:t>
      </w:r>
    </w:p>
    <w:p w14:paraId="4763DB1E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.6</w:t>
      </w:r>
      <w:r>
        <w:rPr>
          <w:rFonts w:eastAsiaTheme="minorHAnsi" w:hint="eastAsia"/>
          <w:bCs/>
          <w:sz w:val="24"/>
          <w:szCs w:val="24"/>
        </w:rPr>
        <w:t>机器人停放得分：比赛结束时，若机器人有部分垂直投影于得分区内得</w:t>
      </w:r>
      <w:r>
        <w:rPr>
          <w:rFonts w:eastAsiaTheme="minorHAnsi"/>
          <w:bCs/>
          <w:sz w:val="24"/>
          <w:szCs w:val="24"/>
        </w:rPr>
        <w:t>10</w:t>
      </w:r>
      <w:r>
        <w:rPr>
          <w:rFonts w:eastAsiaTheme="minorHAnsi" w:hint="eastAsia"/>
          <w:bCs/>
          <w:sz w:val="24"/>
          <w:szCs w:val="24"/>
        </w:rPr>
        <w:t>分，若机器人完全停入停放区得2</w:t>
      </w:r>
      <w:r>
        <w:rPr>
          <w:rFonts w:eastAsiaTheme="minorHAnsi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分。</w:t>
      </w:r>
    </w:p>
    <w:p w14:paraId="5CD9F466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4.7</w:t>
      </w:r>
      <w:r>
        <w:rPr>
          <w:rFonts w:eastAsiaTheme="minorHAnsi" w:hint="eastAsia"/>
          <w:bCs/>
          <w:sz w:val="24"/>
          <w:szCs w:val="24"/>
        </w:rPr>
        <w:t>在比赛过程中，机器人触碰一次围挡，扣1分，若触碰多次，会累计扣分。</w:t>
      </w:r>
    </w:p>
    <w:p w14:paraId="3081D97A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.8</w:t>
      </w:r>
      <w:r>
        <w:rPr>
          <w:rFonts w:eastAsiaTheme="minorHAnsi" w:hint="eastAsia"/>
          <w:bCs/>
          <w:sz w:val="24"/>
          <w:szCs w:val="24"/>
        </w:rPr>
        <w:t>任务二时间为2分钟，选手需要在</w:t>
      </w:r>
      <w:r>
        <w:rPr>
          <w:rFonts w:eastAsiaTheme="minorHAnsi"/>
          <w:bCs/>
          <w:sz w:val="24"/>
          <w:szCs w:val="24"/>
        </w:rPr>
        <w:t>2</w:t>
      </w:r>
      <w:r>
        <w:rPr>
          <w:rFonts w:eastAsiaTheme="minorHAnsi" w:hint="eastAsia"/>
          <w:bCs/>
          <w:sz w:val="24"/>
          <w:szCs w:val="24"/>
        </w:rPr>
        <w:t>分钟的时间内尽可能的获得更多的分数，机器人到达停放区后比赛结束，方可计算时间得分，时间得分为剩余的秒数除以2，例如在1分3</w:t>
      </w:r>
      <w:r>
        <w:rPr>
          <w:rFonts w:eastAsiaTheme="minorHAnsi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秒时比赛结束，时间得分计算方法为剩余的3</w:t>
      </w:r>
      <w:r>
        <w:rPr>
          <w:rFonts w:eastAsiaTheme="minorHAnsi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秒除以2，则时间得分为1</w:t>
      </w:r>
      <w:r>
        <w:rPr>
          <w:rFonts w:eastAsiaTheme="minorHAnsi"/>
          <w:bCs/>
          <w:sz w:val="24"/>
          <w:szCs w:val="24"/>
        </w:rPr>
        <w:t>5</w:t>
      </w:r>
      <w:r>
        <w:rPr>
          <w:rFonts w:eastAsiaTheme="minorHAnsi" w:hint="eastAsia"/>
          <w:bCs/>
          <w:sz w:val="24"/>
          <w:szCs w:val="24"/>
        </w:rPr>
        <w:t>分。</w:t>
      </w:r>
    </w:p>
    <w:p w14:paraId="3D885E14" w14:textId="195CF275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</w:t>
      </w:r>
      <w:r w:rsidR="00E0416F">
        <w:rPr>
          <w:rFonts w:eastAsiaTheme="minorHAnsi" w:hint="eastAsia"/>
          <w:bCs/>
          <w:sz w:val="24"/>
          <w:szCs w:val="24"/>
        </w:rPr>
        <w:t>9</w:t>
      </w:r>
      <w:r>
        <w:rPr>
          <w:rFonts w:eastAsiaTheme="minorHAnsi" w:hint="eastAsia"/>
          <w:bCs/>
          <w:sz w:val="24"/>
          <w:szCs w:val="24"/>
        </w:rPr>
        <w:t>一场比赛的总分为任务一得分+任务二得分；任务二得分为任务方体得分+通过门得分+时间得分-触碰扣分。</w:t>
      </w:r>
    </w:p>
    <w:p w14:paraId="338DED59" w14:textId="57D578CC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.1</w:t>
      </w:r>
      <w:r w:rsidR="00E0416F">
        <w:rPr>
          <w:rFonts w:eastAsiaTheme="minorHAnsi" w:hint="eastAsia"/>
          <w:bCs/>
          <w:sz w:val="24"/>
          <w:szCs w:val="24"/>
        </w:rPr>
        <w:t>0</w:t>
      </w:r>
      <w:r>
        <w:rPr>
          <w:rFonts w:eastAsiaTheme="minorHAnsi" w:hint="eastAsia"/>
          <w:bCs/>
          <w:sz w:val="24"/>
          <w:szCs w:val="24"/>
        </w:rPr>
        <w:t>比赛中，任务一和任务二中间有1分钟机器调试时间，任务二开始后机器人如果卡住或者停止运行，比赛选手不得叫暂停，比赛选手不可任何形式触碰机器。</w:t>
      </w:r>
    </w:p>
    <w:p w14:paraId="66D73F21" w14:textId="0622FAE6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4.1</w:t>
      </w:r>
      <w:r w:rsidR="00E0416F">
        <w:rPr>
          <w:rFonts w:eastAsiaTheme="minorHAnsi" w:hint="eastAsia"/>
          <w:bCs/>
          <w:sz w:val="24"/>
          <w:szCs w:val="24"/>
        </w:rPr>
        <w:t>1</w:t>
      </w:r>
      <w:r>
        <w:rPr>
          <w:rFonts w:eastAsiaTheme="minorHAnsi" w:hint="eastAsia"/>
          <w:bCs/>
          <w:sz w:val="24"/>
          <w:szCs w:val="24"/>
        </w:rPr>
        <w:t xml:space="preserve"> 一场比赛中，任务二有两次机会，比赛成绩取两次比赛中的最高分。</w:t>
      </w:r>
    </w:p>
    <w:p w14:paraId="6A9DBFFC" w14:textId="25A66D10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4.1</w:t>
      </w:r>
      <w:r w:rsidR="00E0416F">
        <w:rPr>
          <w:rFonts w:eastAsiaTheme="minorHAnsi" w:hint="eastAsia"/>
          <w:bCs/>
          <w:sz w:val="24"/>
          <w:szCs w:val="24"/>
        </w:rPr>
        <w:t>2</w:t>
      </w:r>
      <w:r>
        <w:rPr>
          <w:rFonts w:eastAsiaTheme="minorHAnsi" w:hint="eastAsia"/>
          <w:bCs/>
          <w:sz w:val="24"/>
          <w:szCs w:val="24"/>
        </w:rPr>
        <w:t xml:space="preserve"> 参赛机器需具备阳光能源回收功能，可在机器人运行过程中同时利用</w:t>
      </w:r>
      <w:r>
        <w:rPr>
          <w:rFonts w:eastAsiaTheme="minorHAnsi" w:hint="eastAsia"/>
          <w:bCs/>
          <w:sz w:val="24"/>
          <w:szCs w:val="24"/>
        </w:rPr>
        <w:lastRenderedPageBreak/>
        <w:t>阳光能源为机器人电池充电。</w:t>
      </w:r>
    </w:p>
    <w:p w14:paraId="40DB0F12" w14:textId="71A4AD91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.1</w:t>
      </w:r>
      <w:r w:rsidR="00E0416F">
        <w:rPr>
          <w:rFonts w:eastAsiaTheme="minorHAnsi" w:hint="eastAsia"/>
          <w:bCs/>
          <w:sz w:val="24"/>
          <w:szCs w:val="24"/>
        </w:rPr>
        <w:t>3</w:t>
      </w:r>
      <w:r w:rsidR="00286CEC" w:rsidRPr="00286CEC">
        <w:rPr>
          <w:rFonts w:eastAsiaTheme="minorHAnsi" w:hint="eastAsia"/>
          <w:bCs/>
          <w:sz w:val="24"/>
          <w:szCs w:val="24"/>
        </w:rPr>
        <w:t>为竞赛公平公正，参赛机器需满足赛项对机器人主控器、主要电子部件、长宽高等相关要求。一台参赛机器最多使用6个马达或伺服器，可以任意组合，但总数不得超过6个</w:t>
      </w:r>
      <w:r>
        <w:rPr>
          <w:rFonts w:eastAsiaTheme="minorHAnsi" w:hint="eastAsia"/>
          <w:bCs/>
          <w:sz w:val="24"/>
          <w:szCs w:val="24"/>
        </w:rPr>
        <w:t>，电池只能使用7</w:t>
      </w:r>
      <w:r>
        <w:rPr>
          <w:rFonts w:eastAsiaTheme="minorHAnsi"/>
          <w:bCs/>
          <w:sz w:val="24"/>
          <w:szCs w:val="24"/>
        </w:rPr>
        <w:t>.2V</w:t>
      </w:r>
      <w:r>
        <w:rPr>
          <w:rFonts w:eastAsiaTheme="minorHAnsi" w:hint="eastAsia"/>
          <w:bCs/>
          <w:sz w:val="24"/>
          <w:szCs w:val="24"/>
        </w:rPr>
        <w:t>-8.4V锂电池或两节1</w:t>
      </w:r>
      <w:r>
        <w:rPr>
          <w:rFonts w:eastAsiaTheme="minorHAnsi"/>
          <w:bCs/>
          <w:sz w:val="24"/>
          <w:szCs w:val="24"/>
        </w:rPr>
        <w:t>8650</w:t>
      </w:r>
      <w:r>
        <w:rPr>
          <w:rFonts w:eastAsiaTheme="minorHAnsi" w:hint="eastAsia"/>
          <w:bCs/>
          <w:sz w:val="24"/>
          <w:szCs w:val="24"/>
        </w:rPr>
        <w:t>电池</w:t>
      </w:r>
      <w:r>
        <w:rPr>
          <w:rFonts w:eastAsiaTheme="minorHAnsi"/>
          <w:bCs/>
          <w:sz w:val="24"/>
          <w:szCs w:val="24"/>
        </w:rPr>
        <w:t xml:space="preserve"> </w:t>
      </w:r>
      <w:r>
        <w:rPr>
          <w:rFonts w:eastAsiaTheme="minorHAnsi" w:hint="eastAsia"/>
          <w:bCs/>
          <w:sz w:val="24"/>
          <w:szCs w:val="24"/>
        </w:rPr>
        <w:t>。</w:t>
      </w:r>
    </w:p>
    <w:p w14:paraId="43E8046B" w14:textId="7B34211C" w:rsidR="00286CEC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4.1</w:t>
      </w:r>
      <w:r w:rsidR="00E0416F">
        <w:rPr>
          <w:rFonts w:eastAsiaTheme="minorHAnsi" w:hint="eastAsia"/>
          <w:bCs/>
          <w:sz w:val="24"/>
          <w:szCs w:val="24"/>
        </w:rPr>
        <w:t>4</w:t>
      </w:r>
      <w:r w:rsidR="00286CEC" w:rsidRPr="00286CEC">
        <w:rPr>
          <w:rFonts w:hint="eastAsia"/>
        </w:rPr>
        <w:t xml:space="preserve"> </w:t>
      </w:r>
      <w:r w:rsidR="00286CEC" w:rsidRPr="00286CEC">
        <w:rPr>
          <w:rFonts w:eastAsiaTheme="minorHAnsi" w:hint="eastAsia"/>
          <w:bCs/>
          <w:sz w:val="24"/>
          <w:szCs w:val="24"/>
        </w:rPr>
        <w:t>Rise IQ机器人挑战赛每台机器人在参赛前必须通过设备零件检查，赛事工作人员可酌定进行其它检查。这种检查将保证机器人满足所有规则和规定，来自官方正规渠道和遵守赛制约束。初次检查在赛前进行。</w:t>
      </w:r>
    </w:p>
    <w:p w14:paraId="17D7042D" w14:textId="528A84CB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.1</w:t>
      </w:r>
      <w:r w:rsidR="00E0416F">
        <w:rPr>
          <w:rFonts w:eastAsiaTheme="minorHAnsi" w:hint="eastAsia"/>
          <w:bCs/>
          <w:sz w:val="24"/>
          <w:szCs w:val="24"/>
        </w:rPr>
        <w:t>5</w:t>
      </w:r>
      <w:r>
        <w:rPr>
          <w:rFonts w:eastAsiaTheme="minorHAnsi" w:hint="eastAsia"/>
          <w:bCs/>
          <w:sz w:val="24"/>
          <w:szCs w:val="24"/>
        </w:rPr>
        <w:t>比赛开始时机器人尺寸不得超过长30</w:t>
      </w:r>
      <w:r>
        <w:rPr>
          <w:rFonts w:eastAsiaTheme="minorHAnsi"/>
          <w:bCs/>
          <w:sz w:val="24"/>
          <w:szCs w:val="24"/>
        </w:rPr>
        <w:t>CM*</w:t>
      </w:r>
      <w:r>
        <w:rPr>
          <w:rFonts w:eastAsiaTheme="minorHAnsi" w:hint="eastAsia"/>
          <w:bCs/>
          <w:sz w:val="24"/>
          <w:szCs w:val="24"/>
        </w:rPr>
        <w:t>宽30</w:t>
      </w:r>
      <w:r>
        <w:rPr>
          <w:rFonts w:eastAsiaTheme="minorHAnsi"/>
          <w:bCs/>
          <w:sz w:val="24"/>
          <w:szCs w:val="24"/>
        </w:rPr>
        <w:t>CM</w:t>
      </w:r>
      <w:r>
        <w:rPr>
          <w:rFonts w:eastAsiaTheme="minorHAnsi" w:hint="eastAsia"/>
          <w:bCs/>
          <w:sz w:val="24"/>
          <w:szCs w:val="24"/>
        </w:rPr>
        <w:t>，比赛开始后尺寸不做限制。</w:t>
      </w:r>
    </w:p>
    <w:p w14:paraId="2EC7FD47" w14:textId="774E7EA2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/>
          <w:bCs/>
          <w:sz w:val="24"/>
          <w:szCs w:val="24"/>
        </w:rPr>
        <w:t>.1</w:t>
      </w:r>
      <w:r w:rsidR="00E0416F">
        <w:rPr>
          <w:rFonts w:eastAsiaTheme="minorHAnsi" w:hint="eastAsia"/>
          <w:bCs/>
          <w:sz w:val="24"/>
          <w:szCs w:val="24"/>
        </w:rPr>
        <w:t>6</w:t>
      </w:r>
      <w:r>
        <w:rPr>
          <w:rFonts w:eastAsiaTheme="minorHAnsi" w:hint="eastAsia"/>
          <w:bCs/>
          <w:sz w:val="24"/>
          <w:szCs w:val="24"/>
        </w:rPr>
        <w:t>考虑较小的场地误差。除非另有说明，竞赛场地可能有±</w:t>
      </w:r>
      <w:r>
        <w:rPr>
          <w:rFonts w:eastAsiaTheme="minorHAnsi"/>
          <w:bCs/>
          <w:sz w:val="24"/>
          <w:szCs w:val="24"/>
        </w:rPr>
        <w:t>3cm的误差，赛队必须据此设计机器人。</w:t>
      </w:r>
    </w:p>
    <w:p w14:paraId="494C58D8" w14:textId="77777777" w:rsidR="00C80602" w:rsidRDefault="001C4104">
      <w:p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五、赛制与检录</w:t>
      </w:r>
    </w:p>
    <w:p w14:paraId="10F93E53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5</w:t>
      </w:r>
      <w:r>
        <w:rPr>
          <w:rFonts w:eastAsiaTheme="minorHAnsi"/>
          <w:bCs/>
          <w:sz w:val="24"/>
          <w:szCs w:val="24"/>
        </w:rPr>
        <w:t xml:space="preserve">.1 </w:t>
      </w:r>
      <w:r>
        <w:rPr>
          <w:rFonts w:eastAsiaTheme="minorHAnsi" w:hint="eastAsia"/>
          <w:bCs/>
          <w:sz w:val="24"/>
          <w:szCs w:val="24"/>
        </w:rPr>
        <w:t>比赛轮次：每支队伍需参加两轮比赛，比赛顺序现场通知。</w:t>
      </w:r>
    </w:p>
    <w:p w14:paraId="44D8A030" w14:textId="77777777" w:rsidR="00C80602" w:rsidRDefault="001C4104">
      <w:pPr>
        <w:ind w:firstLineChars="200" w:firstLine="480"/>
        <w:rPr>
          <w:rFonts w:eastAsiaTheme="minorHAnsi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5</w:t>
      </w:r>
      <w:r>
        <w:rPr>
          <w:rFonts w:eastAsiaTheme="minorHAnsi"/>
          <w:bCs/>
          <w:sz w:val="24"/>
          <w:szCs w:val="24"/>
        </w:rPr>
        <w:t>.2</w:t>
      </w:r>
      <w:r>
        <w:rPr>
          <w:rFonts w:eastAsiaTheme="minorHAnsi" w:hint="eastAsia"/>
          <w:bCs/>
          <w:sz w:val="24"/>
          <w:szCs w:val="24"/>
        </w:rPr>
        <w:t xml:space="preserve"> 得分总分：每支队伍的总得分为两轮比赛成绩之和，若总得分相同，排名将按照两轮比赛的总用时排序，比赛用时短的排名靠前。若比赛用时还相同，则对比围挡和障碍物碰撞次数，碰撞少的排名靠前。</w:t>
      </w:r>
    </w:p>
    <w:p w14:paraId="3E5FFE77" w14:textId="26D945F0" w:rsidR="002D56D3" w:rsidRPr="00C22C96" w:rsidRDefault="002D56D3" w:rsidP="002D56D3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5.3</w: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B67387B" wp14:editId="21EEA04D">
            <wp:simplePos x="0" y="0"/>
            <wp:positionH relativeFrom="column">
              <wp:posOffset>621465</wp:posOffset>
            </wp:positionH>
            <wp:positionV relativeFrom="paragraph">
              <wp:posOffset>721105</wp:posOffset>
            </wp:positionV>
            <wp:extent cx="1036955" cy="668020"/>
            <wp:effectExtent l="0" t="0" r="0" b="0"/>
            <wp:wrapTopAndBottom/>
            <wp:docPr id="2744124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41240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eastAsiaTheme="minorHAnsi" w:hint="eastAsia"/>
          <w:bCs/>
          <w:sz w:val="24"/>
          <w:szCs w:val="24"/>
        </w:rPr>
        <w:t xml:space="preserve"> </w:t>
      </w:r>
      <w:r>
        <w:rPr>
          <w:rFonts w:eastAsiaTheme="minorHAnsi" w:hint="eastAsia"/>
          <w:bCs/>
          <w:sz w:val="24"/>
          <w:szCs w:val="24"/>
        </w:rPr>
        <w:t xml:space="preserve"> </w:t>
      </w:r>
      <w:r w:rsidRPr="00C22C96">
        <w:rPr>
          <w:rFonts w:eastAsiaTheme="minorHAnsi"/>
          <w:bCs/>
          <w:sz w:val="24"/>
          <w:szCs w:val="24"/>
        </w:rPr>
        <w:t>Rise IQ机器人挑战赛</w:t>
      </w:r>
      <w:r>
        <w:rPr>
          <w:rFonts w:eastAsiaTheme="minorHAnsi" w:hint="eastAsia"/>
          <w:bCs/>
          <w:sz w:val="24"/>
          <w:szCs w:val="24"/>
        </w:rPr>
        <w:t>为专项赛</w:t>
      </w:r>
      <w:r w:rsidRPr="00C22C96">
        <w:rPr>
          <w:rFonts w:eastAsiaTheme="minorHAnsi"/>
          <w:bCs/>
          <w:sz w:val="24"/>
          <w:szCs w:val="24"/>
        </w:rPr>
        <w:t>，每台机器人在参赛前必须通过设备零件检查以及防伪标签（</w:t>
      </w:r>
      <w:r>
        <w:rPr>
          <w:rFonts w:eastAsiaTheme="minorHAnsi" w:hint="eastAsia"/>
          <w:bCs/>
          <w:sz w:val="24"/>
          <w:szCs w:val="24"/>
        </w:rPr>
        <w:t>下图</w:t>
      </w:r>
      <w:r w:rsidRPr="00C22C96">
        <w:rPr>
          <w:rFonts w:eastAsiaTheme="minorHAnsi"/>
          <w:bCs/>
          <w:sz w:val="24"/>
          <w:szCs w:val="24"/>
        </w:rPr>
        <w:t>）检查，赛事工作人员可酌定进行其它检查。这种检查将保证机器人满足所有规则和规定，来自官方正规渠道和遵守赛制约束。初次检查在赛前进行，无防伪标签或有其他不符合要求将被禁止参赛。</w:t>
      </w:r>
    </w:p>
    <w:p w14:paraId="0837E43A" w14:textId="03B1E9E9" w:rsidR="002D56D3" w:rsidRPr="002D56D3" w:rsidRDefault="002D56D3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45862775" w14:textId="2770A0E5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lastRenderedPageBreak/>
        <w:t>5</w:t>
      </w:r>
      <w:r>
        <w:rPr>
          <w:rFonts w:eastAsiaTheme="minorHAnsi"/>
          <w:bCs/>
          <w:sz w:val="24"/>
          <w:szCs w:val="24"/>
        </w:rPr>
        <w:t>.</w:t>
      </w:r>
      <w:r w:rsidR="002D56D3">
        <w:rPr>
          <w:rFonts w:eastAsiaTheme="minorHAnsi" w:hint="eastAsia"/>
          <w:bCs/>
          <w:sz w:val="24"/>
          <w:szCs w:val="24"/>
        </w:rPr>
        <w:t>4</w:t>
      </w:r>
      <w:r>
        <w:rPr>
          <w:rFonts w:eastAsiaTheme="minorHAnsi" w:hint="eastAsia"/>
          <w:bCs/>
          <w:sz w:val="24"/>
          <w:szCs w:val="24"/>
        </w:rPr>
        <w:t xml:space="preserve"> 设备检录：赛前将进行设备检录，检录内容有阳光能源装置，主控器、电池、防伪标贴、机器人尺寸。检录要求按照4</w:t>
      </w:r>
      <w:r>
        <w:rPr>
          <w:rFonts w:eastAsiaTheme="minorHAnsi"/>
          <w:bCs/>
          <w:sz w:val="24"/>
          <w:szCs w:val="24"/>
        </w:rPr>
        <w:t>.1</w:t>
      </w:r>
      <w:r w:rsidR="00547DE9">
        <w:rPr>
          <w:rFonts w:eastAsiaTheme="minorHAnsi" w:hint="eastAsia"/>
          <w:bCs/>
          <w:sz w:val="24"/>
          <w:szCs w:val="24"/>
        </w:rPr>
        <w:t>2</w:t>
      </w:r>
      <w:r>
        <w:rPr>
          <w:rFonts w:eastAsiaTheme="minorHAnsi" w:hint="eastAsia"/>
          <w:bCs/>
          <w:sz w:val="24"/>
          <w:szCs w:val="24"/>
        </w:rPr>
        <w:t>、4</w:t>
      </w:r>
      <w:r>
        <w:rPr>
          <w:rFonts w:eastAsiaTheme="minorHAnsi"/>
          <w:bCs/>
          <w:sz w:val="24"/>
          <w:szCs w:val="24"/>
        </w:rPr>
        <w:t>.1</w:t>
      </w:r>
      <w:r w:rsidR="00547DE9">
        <w:rPr>
          <w:rFonts w:eastAsiaTheme="minorHAnsi" w:hint="eastAsia"/>
          <w:bCs/>
          <w:sz w:val="24"/>
          <w:szCs w:val="24"/>
        </w:rPr>
        <w:t>3</w:t>
      </w:r>
      <w:r>
        <w:rPr>
          <w:rFonts w:eastAsiaTheme="minorHAnsi" w:hint="eastAsia"/>
          <w:bCs/>
          <w:sz w:val="24"/>
          <w:szCs w:val="24"/>
        </w:rPr>
        <w:t>、4</w:t>
      </w:r>
      <w:r>
        <w:rPr>
          <w:rFonts w:eastAsiaTheme="minorHAnsi"/>
          <w:bCs/>
          <w:sz w:val="24"/>
          <w:szCs w:val="24"/>
        </w:rPr>
        <w:t>.1</w:t>
      </w:r>
      <w:r w:rsidR="00547DE9">
        <w:rPr>
          <w:rFonts w:eastAsiaTheme="minorHAnsi" w:hint="eastAsia"/>
          <w:bCs/>
          <w:sz w:val="24"/>
          <w:szCs w:val="24"/>
        </w:rPr>
        <w:t>4</w:t>
      </w:r>
      <w:r w:rsidR="00F14CAB">
        <w:rPr>
          <w:rFonts w:eastAsiaTheme="minorHAnsi" w:hint="eastAsia"/>
          <w:bCs/>
          <w:sz w:val="24"/>
          <w:szCs w:val="24"/>
        </w:rPr>
        <w:t>、4.1</w:t>
      </w:r>
      <w:r w:rsidR="00547DE9">
        <w:rPr>
          <w:rFonts w:eastAsiaTheme="minorHAnsi" w:hint="eastAsia"/>
          <w:bCs/>
          <w:sz w:val="24"/>
          <w:szCs w:val="24"/>
        </w:rPr>
        <w:t>5</w:t>
      </w:r>
      <w:r w:rsidR="002D56D3">
        <w:rPr>
          <w:rFonts w:eastAsiaTheme="minorHAnsi" w:hint="eastAsia"/>
          <w:bCs/>
          <w:sz w:val="24"/>
          <w:szCs w:val="24"/>
        </w:rPr>
        <w:t>、5.4</w:t>
      </w:r>
      <w:r>
        <w:rPr>
          <w:rFonts w:eastAsiaTheme="minorHAnsi" w:hint="eastAsia"/>
          <w:bCs/>
          <w:sz w:val="24"/>
          <w:szCs w:val="24"/>
        </w:rPr>
        <w:t>规则为准。</w:t>
      </w:r>
    </w:p>
    <w:p w14:paraId="46A47B0F" w14:textId="27502D15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5</w:t>
      </w:r>
      <w:r>
        <w:rPr>
          <w:rFonts w:eastAsiaTheme="minorHAnsi"/>
          <w:bCs/>
          <w:sz w:val="24"/>
          <w:szCs w:val="24"/>
        </w:rPr>
        <w:t>.</w:t>
      </w:r>
      <w:r w:rsidR="002D56D3">
        <w:rPr>
          <w:rFonts w:eastAsiaTheme="minorHAnsi" w:hint="eastAsia"/>
          <w:bCs/>
          <w:sz w:val="24"/>
          <w:szCs w:val="24"/>
        </w:rPr>
        <w:t>5</w:t>
      </w:r>
      <w:r>
        <w:rPr>
          <w:rFonts w:eastAsiaTheme="minorHAnsi"/>
          <w:bCs/>
          <w:sz w:val="24"/>
          <w:szCs w:val="24"/>
        </w:rPr>
        <w:t xml:space="preserve"> </w:t>
      </w:r>
      <w:r>
        <w:rPr>
          <w:rFonts w:eastAsiaTheme="minorHAnsi" w:hint="eastAsia"/>
          <w:bCs/>
          <w:sz w:val="24"/>
          <w:szCs w:val="24"/>
        </w:rPr>
        <w:t>赛前调试安排：赛前会安排集体设备调试，调试时间为比赛前一个小时，调试结束后开始正式比赛。</w:t>
      </w:r>
    </w:p>
    <w:p w14:paraId="2F11DA33" w14:textId="77777777" w:rsidR="00C80602" w:rsidRDefault="001C4104">
      <w:pPr>
        <w:rPr>
          <w:rFonts w:eastAsiaTheme="minorHAnsi" w:hint="eastAsia"/>
          <w:b/>
          <w:sz w:val="32"/>
          <w:szCs w:val="32"/>
        </w:rPr>
      </w:pPr>
      <w:r>
        <w:rPr>
          <w:rFonts w:eastAsiaTheme="minorHAnsi" w:hint="eastAsia"/>
          <w:b/>
          <w:sz w:val="32"/>
          <w:szCs w:val="32"/>
        </w:rPr>
        <w:t>六、其他</w:t>
      </w:r>
    </w:p>
    <w:p w14:paraId="5AEC91A5" w14:textId="77777777" w:rsidR="00C80602" w:rsidRDefault="001C4104">
      <w:pPr>
        <w:ind w:firstLineChars="200" w:firstLine="480"/>
        <w:rPr>
          <w:rFonts w:eastAsiaTheme="minorHAnsi" w:hint="eastAsia"/>
          <w:bCs/>
          <w:sz w:val="24"/>
          <w:szCs w:val="24"/>
        </w:rPr>
      </w:pPr>
      <w:r>
        <w:rPr>
          <w:rFonts w:eastAsiaTheme="minorHAnsi" w:hint="eastAsia"/>
          <w:bCs/>
          <w:sz w:val="24"/>
          <w:szCs w:val="24"/>
        </w:rPr>
        <w:t>比赛期间，凡是规则中没有说明的事项由比赛裁判委员会决定。对于本规则没有规定的行为，裁判有权做出裁决。在有争议的情况下，裁判长的决定是最终裁决。</w:t>
      </w:r>
    </w:p>
    <w:p w14:paraId="409C4CD8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473CD582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03D7AA4E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03AD3028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261D1C64" w14:textId="77777777" w:rsidR="00C80602" w:rsidRDefault="00C80602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043882AE" w14:textId="77777777" w:rsidR="00F14CAB" w:rsidRDefault="00F14CAB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3FF9319C" w14:textId="77777777" w:rsidR="00F14CAB" w:rsidRDefault="00F14CAB">
      <w:pPr>
        <w:ind w:firstLineChars="200" w:firstLine="480"/>
        <w:rPr>
          <w:rFonts w:eastAsiaTheme="minorHAnsi" w:hint="eastAsia"/>
          <w:bCs/>
          <w:sz w:val="24"/>
          <w:szCs w:val="24"/>
        </w:rPr>
      </w:pPr>
    </w:p>
    <w:p w14:paraId="45D6E219" w14:textId="77777777" w:rsidR="00C80602" w:rsidRDefault="00C80602">
      <w:pPr>
        <w:ind w:firstLineChars="200" w:firstLine="640"/>
        <w:jc w:val="center"/>
        <w:rPr>
          <w:rFonts w:eastAsiaTheme="minorHAnsi" w:hint="eastAsia"/>
          <w:b/>
          <w:sz w:val="32"/>
          <w:szCs w:val="32"/>
        </w:rPr>
      </w:pPr>
    </w:p>
    <w:sectPr w:rsidR="00C80602"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FB5F89" w14:textId="77777777" w:rsidR="005C232D" w:rsidRDefault="005C232D">
      <w:pPr>
        <w:rPr>
          <w:rFonts w:hint="eastAsia"/>
        </w:rPr>
      </w:pPr>
      <w:r>
        <w:separator/>
      </w:r>
    </w:p>
  </w:endnote>
  <w:endnote w:type="continuationSeparator" w:id="0">
    <w:p w14:paraId="0D173E46" w14:textId="77777777" w:rsidR="005C232D" w:rsidRDefault="005C232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00458436"/>
    </w:sdtPr>
    <w:sdtContent>
      <w:sdt>
        <w:sdtPr>
          <w:id w:val="1728636285"/>
        </w:sdtPr>
        <w:sdtContent>
          <w:p w14:paraId="33192DBE" w14:textId="77777777" w:rsidR="00C80602" w:rsidRDefault="001C4104">
            <w:pPr>
              <w:pStyle w:val="a6"/>
              <w:jc w:val="center"/>
              <w:rPr>
                <w:rFonts w:hint="eastAsia"/>
              </w:rPr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7FC97DB" w14:textId="77777777" w:rsidR="00C80602" w:rsidRDefault="00C80602">
    <w:pPr>
      <w:pStyle w:val="a6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CFEEF6" w14:textId="77777777" w:rsidR="005C232D" w:rsidRDefault="005C232D">
      <w:pPr>
        <w:rPr>
          <w:rFonts w:hint="eastAsia"/>
        </w:rPr>
      </w:pPr>
      <w:r>
        <w:separator/>
      </w:r>
    </w:p>
  </w:footnote>
  <w:footnote w:type="continuationSeparator" w:id="0">
    <w:p w14:paraId="310CCA06" w14:textId="77777777" w:rsidR="005C232D" w:rsidRDefault="005C232D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669679E"/>
    <w:multiLevelType w:val="singleLevel"/>
    <w:tmpl w:val="4669679E"/>
    <w:lvl w:ilvl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7826037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2U5NzI2YWRkYTQ1MTgzMjBhNjJjNjk0MWE2ZDAyZTMifQ=="/>
  </w:docVars>
  <w:rsids>
    <w:rsidRoot w:val="006A2AB0"/>
    <w:rsid w:val="0000495D"/>
    <w:rsid w:val="00020835"/>
    <w:rsid w:val="0002455D"/>
    <w:rsid w:val="00094228"/>
    <w:rsid w:val="000A367F"/>
    <w:rsid w:val="001A2E19"/>
    <w:rsid w:val="001C4104"/>
    <w:rsid w:val="001C521A"/>
    <w:rsid w:val="00213E3A"/>
    <w:rsid w:val="00220613"/>
    <w:rsid w:val="00233FB8"/>
    <w:rsid w:val="00265823"/>
    <w:rsid w:val="0027754B"/>
    <w:rsid w:val="00286CEC"/>
    <w:rsid w:val="002B56A6"/>
    <w:rsid w:val="002C5FAD"/>
    <w:rsid w:val="002D56D3"/>
    <w:rsid w:val="002E6514"/>
    <w:rsid w:val="002F019B"/>
    <w:rsid w:val="002F05E0"/>
    <w:rsid w:val="00314163"/>
    <w:rsid w:val="003A6016"/>
    <w:rsid w:val="003C0D78"/>
    <w:rsid w:val="0042124B"/>
    <w:rsid w:val="00431AD1"/>
    <w:rsid w:val="00476D47"/>
    <w:rsid w:val="004835BA"/>
    <w:rsid w:val="00495B68"/>
    <w:rsid w:val="004B0306"/>
    <w:rsid w:val="004B03BB"/>
    <w:rsid w:val="004C480F"/>
    <w:rsid w:val="00547DE9"/>
    <w:rsid w:val="005A7B80"/>
    <w:rsid w:val="005B391A"/>
    <w:rsid w:val="005C232D"/>
    <w:rsid w:val="005C61CB"/>
    <w:rsid w:val="005D22C2"/>
    <w:rsid w:val="00627D50"/>
    <w:rsid w:val="00657C48"/>
    <w:rsid w:val="00685B49"/>
    <w:rsid w:val="00693B37"/>
    <w:rsid w:val="006A2AB0"/>
    <w:rsid w:val="00746E92"/>
    <w:rsid w:val="007604B0"/>
    <w:rsid w:val="00793F93"/>
    <w:rsid w:val="0080439C"/>
    <w:rsid w:val="008376A6"/>
    <w:rsid w:val="00846619"/>
    <w:rsid w:val="00854FFA"/>
    <w:rsid w:val="00870DF4"/>
    <w:rsid w:val="008D2F48"/>
    <w:rsid w:val="0093196B"/>
    <w:rsid w:val="00960EBC"/>
    <w:rsid w:val="009A2C5C"/>
    <w:rsid w:val="009A2F25"/>
    <w:rsid w:val="009A6010"/>
    <w:rsid w:val="009D595D"/>
    <w:rsid w:val="009F2FD5"/>
    <w:rsid w:val="00A22429"/>
    <w:rsid w:val="00A34A54"/>
    <w:rsid w:val="00A47B43"/>
    <w:rsid w:val="00A71469"/>
    <w:rsid w:val="00A752F8"/>
    <w:rsid w:val="00A905E4"/>
    <w:rsid w:val="00AA23E7"/>
    <w:rsid w:val="00AA4E9E"/>
    <w:rsid w:val="00AC51C7"/>
    <w:rsid w:val="00B85C7F"/>
    <w:rsid w:val="00BA0D4B"/>
    <w:rsid w:val="00C11EFF"/>
    <w:rsid w:val="00C20531"/>
    <w:rsid w:val="00C22C96"/>
    <w:rsid w:val="00C80602"/>
    <w:rsid w:val="00CB31C9"/>
    <w:rsid w:val="00CB6EEB"/>
    <w:rsid w:val="00D059C5"/>
    <w:rsid w:val="00D611CB"/>
    <w:rsid w:val="00DC7CA9"/>
    <w:rsid w:val="00DE0BD6"/>
    <w:rsid w:val="00DF2C3D"/>
    <w:rsid w:val="00E00756"/>
    <w:rsid w:val="00E0416F"/>
    <w:rsid w:val="00E4353D"/>
    <w:rsid w:val="00E4716F"/>
    <w:rsid w:val="00E47AF0"/>
    <w:rsid w:val="00E57F14"/>
    <w:rsid w:val="00E7177B"/>
    <w:rsid w:val="00E746F4"/>
    <w:rsid w:val="00EB256B"/>
    <w:rsid w:val="00EE1FEF"/>
    <w:rsid w:val="00F03A73"/>
    <w:rsid w:val="00F14CAB"/>
    <w:rsid w:val="00F304C0"/>
    <w:rsid w:val="00F82699"/>
    <w:rsid w:val="00FA7BA0"/>
    <w:rsid w:val="00FE632C"/>
    <w:rsid w:val="04700A93"/>
    <w:rsid w:val="09393266"/>
    <w:rsid w:val="1D4833BA"/>
    <w:rsid w:val="3B712735"/>
    <w:rsid w:val="3C500EBC"/>
    <w:rsid w:val="536F35A6"/>
    <w:rsid w:val="72FF6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721E99A"/>
  <w15:docId w15:val="{A5AB8D9B-129C-404B-88F1-E285E4A46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Body Text"/>
    <w:basedOn w:val="a"/>
    <w:link w:val="a5"/>
    <w:uiPriority w:val="1"/>
    <w:qFormat/>
    <w:pPr>
      <w:ind w:left="388"/>
    </w:pPr>
    <w:rPr>
      <w:szCs w:val="21"/>
    </w:r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a9"/>
    <w:uiPriority w:val="99"/>
    <w:unhideWhenUsed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9">
    <w:name w:val="页眉 字符"/>
    <w:basedOn w:val="a0"/>
    <w:link w:val="a8"/>
    <w:uiPriority w:val="99"/>
    <w:qFormat/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qFormat/>
    <w:rPr>
      <w:sz w:val="18"/>
      <w:szCs w:val="1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a5">
    <w:name w:val="正文文本 字符"/>
    <w:basedOn w:val="a0"/>
    <w:link w:val="a4"/>
    <w:uiPriority w:val="1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10A8EE-71D3-4799-BA60-FDD4AA585E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361</Words>
  <Characters>2061</Characters>
  <Application>Microsoft Office Word</Application>
  <DocSecurity>0</DocSecurity>
  <Lines>17</Lines>
  <Paragraphs>4</Paragraphs>
  <ScaleCrop>false</ScaleCrop>
  <Company/>
  <LinksUpToDate>false</LinksUpToDate>
  <CharactersWithSpaces>2418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PAWEL HOU</dc:creator>
  <cp:lastModifiedBy>PAWEL HOU</cp:lastModifiedBy>
  <cp:revision>2</cp:revision>
  <cp:lastPrinted>2024-12-10T09:38:00Z</cp:lastPrinted>
  <dcterms:created xsi:type="dcterms:W3CDTF">2025-02-06T08:38:00Z</dcterms:created>
  <dcterms:modified xsi:type="dcterms:W3CDTF">2025-02-06T08:38:00Z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B7C7CFCDE21D4E23A03E91740659030F_12</vt:lpwstr>
  </property>
</Properties>
</file>